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6.1202576950614"/>
        <w:gridCol w:w="1333.314244810308"/>
        <w:gridCol w:w="1333.314244810308"/>
        <w:gridCol w:w="1320.4939155332859"/>
        <w:gridCol w:w="1346.13457408733"/>
        <w:gridCol w:w="1346.13457408733"/>
        <w:tblGridChange w:id="0">
          <w:tblGrid>
            <w:gridCol w:w="2346.1202576950614"/>
            <w:gridCol w:w="1333.314244810308"/>
            <w:gridCol w:w="1333.314244810308"/>
            <w:gridCol w:w="1320.4939155332859"/>
            <w:gridCol w:w="1346.13457408733"/>
            <w:gridCol w:w="1346.13457408733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last reviewed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Last reviewed 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Next review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Reviewed 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Published where?</w:t>
            </w:r>
          </w:p>
        </w:tc>
      </w:tr>
      <w:tr>
        <w:trPr>
          <w:cantSplit w:val="0"/>
          <w:tblHeader w:val="1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Academic Honesty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2023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WYM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2025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Additional Learning Needs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September 2020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TOD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September 2022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Admissions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2023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GIM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2025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After-school Activities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November 2022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GIM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October 2024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GIM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Anti Bullying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January 2025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TOD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January 2027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May 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May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trike w:val="1"/>
              </w:rPr>
            </w:pPr>
            <w:r w:rsidDel="00000000" w:rsidR="00000000" w:rsidRPr="00000000">
              <w:rPr>
                <w:strike w:val="1"/>
                <w:rtl w:val="0"/>
              </w:rPr>
              <w:t xml:space="preserve">Coronavirus 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trike w:val="1"/>
              </w:rPr>
            </w:pPr>
            <w:r w:rsidDel="00000000" w:rsidR="00000000" w:rsidRPr="00000000">
              <w:rPr>
                <w:strike w:val="1"/>
                <w:rtl w:val="0"/>
              </w:rPr>
              <w:t xml:space="preserve">January 2022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trike w:val="1"/>
              </w:rPr>
            </w:pPr>
            <w:r w:rsidDel="00000000" w:rsidR="00000000" w:rsidRPr="00000000">
              <w:rPr>
                <w:strike w:val="1"/>
                <w:rtl w:val="0"/>
              </w:rPr>
              <w:t xml:space="preserve">GIM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trike w:val="1"/>
              </w:rPr>
            </w:pPr>
            <w:r w:rsidDel="00000000" w:rsidR="00000000" w:rsidRPr="00000000">
              <w:rPr>
                <w:strike w:val="1"/>
                <w:rtl w:val="0"/>
              </w:rPr>
              <w:t xml:space="preserve">April 2022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trike w:val="1"/>
              </w:rPr>
            </w:pPr>
            <w:r w:rsidDel="00000000" w:rsidR="00000000" w:rsidRPr="00000000">
              <w:rPr>
                <w:strike w:val="1"/>
                <w:rtl w:val="0"/>
              </w:rPr>
              <w:t xml:space="preserve">Policy archived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Crisis 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Sept 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September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Daily Registration procedures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January 2025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NIJ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January 2026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Displays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December 2024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HEH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January 2027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Duties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January 2025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NIJ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January 2027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Equality, inclusion and diversity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May 2023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GIM/SLT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May 2025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E-Safety and acceptable Use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2025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TOD/MIS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2027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Events and trips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November 2024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HEH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November 2026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HEH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Health and Safety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January 2025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HEH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January 2027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Infants Behaviour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May 2021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JEM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May 2023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TOD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Language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May 2024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NIJ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2026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Learning and teaching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June 2021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ROS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December 2023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MST/HEH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Nursing policy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November 2023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GIM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November 2025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Outdoor learning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September 2022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JEM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September 2024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RAN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45"/>
        <w:gridCol w:w="1563.75"/>
        <w:gridCol w:w="1563.75"/>
        <w:gridCol w:w="1563.75"/>
        <w:gridCol w:w="1563.75"/>
        <w:tblGridChange w:id="0">
          <w:tblGrid>
            <w:gridCol w:w="2745"/>
            <w:gridCol w:w="1563.75"/>
            <w:gridCol w:w="1563.75"/>
            <w:gridCol w:w="1563.75"/>
            <w:gridCol w:w="1563.75"/>
          </w:tblGrid>
        </w:tblGridChange>
      </w:tblGrid>
      <w:tr>
        <w:trPr>
          <w:cantSplit w:val="0"/>
          <w:tblHeader w:val="0"/>
        </w:trPr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Performance Management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August 2022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ROS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January 2024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Policy replaced</w:t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Physical Intervention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January 2025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TOD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January 2027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Politíca Recuperación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June 2021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TAB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June 2023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RAF</w:t>
            </w:r>
          </w:p>
        </w:tc>
      </w:tr>
      <w:tr>
        <w:trPr>
          <w:cantSplit w:val="0"/>
          <w:tblHeader w:val="0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Primary Behaviour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December 2020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ALW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May 2022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TOD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Procedure for potential student leavers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September 2022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GIM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September 2024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GIM</w:t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Safeguarding and Child Protection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December 2024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TOD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December 2026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Safe Recruitment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September 2022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ANR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October 2024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TOD</w:t>
            </w:r>
          </w:p>
        </w:tc>
      </w:tr>
      <w:tr>
        <w:trPr>
          <w:cantSplit w:val="0"/>
          <w:tblHeader w:val="0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Secondary Behaviour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August 2023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ANP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May 2024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Pending appointment</w:t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Self evaluation and Competency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October 2024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GIM/CEZ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October 2026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Suggestions and Complaints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November 2023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GIM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November 2025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Whistleblowing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March 2024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TOD/ANP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March 2026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